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 xml:space="preserve">БЕКІТЕМІН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Бас</w:t>
      </w:r>
      <w:r w:rsidRPr="002010A1">
        <w:rPr>
          <w:rFonts w:ascii="Times New Roman" w:hAnsi="Times New Roman"/>
          <w:sz w:val="24"/>
          <w:szCs w:val="24"/>
        </w:rPr>
        <w:t xml:space="preserve"> директор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>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2010A1">
        <w:rPr>
          <w:rFonts w:ascii="Times New Roman" w:hAnsi="Times New Roman"/>
          <w:i/>
          <w:iCs/>
          <w:sz w:val="24"/>
          <w:szCs w:val="24"/>
        </w:rPr>
        <w:t>(</w:t>
      </w: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>кәсіпорынның аты</w:t>
      </w:r>
      <w:r w:rsidRPr="002010A1">
        <w:rPr>
          <w:rFonts w:ascii="Times New Roman" w:hAnsi="Times New Roman"/>
          <w:i/>
          <w:iCs/>
          <w:sz w:val="24"/>
          <w:szCs w:val="24"/>
        </w:rPr>
        <w:t>)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 xml:space="preserve"> ___________________ 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>(Т.А.Ә.)              (қолы, мөрі)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Бұйрық  № ____  «_____»_____________ ____ ж.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Лауазымдық нұсқаулық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№ 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Көлік құралын жүргізуші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Базалық топ - 8322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Аталған нұсқаулық 15.05.2007 ж. № 251-III және ГКЗ РК 01-99 ҚР Еңбек кодексінің талаптарына сәйкес, Қазақстан Республикасы Еңбек және халықты әлеуметтік қорғау министрлігінің 25 қараша 2010 жылғы «Басшылар, мамандар және басқа да қызметкерлер лауазымдарының Біліктілік анықтамасын бекіту туралы» № 385-п бұйрығын басшылыққа ала отырып жасалған және Еңбек шарттарының қосымшасы ретінде барлық жерде бірдей қолданылады.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ҚР еңбек туралы заңнамасы немесе өндірістік-экономикалық жағдай өзгерген кезде нұсқаулыққа да өзгертулер мен толықтырулар енгізіледі.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>(кәсіпорынның аты)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1. ЖАЛПЫ ЕРЕЖЕЛЕР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1.1. Көлік құралын жүргізуші техникалық қызмет атқарушылардың санатына жатады, кәсіпорын бас директорының бұйрығы бойынша жұмысқа қабылданып, жұмыстан босатылады. Ұсыныс берушілер________________________________________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 xml:space="preserve">                                                                                     (автокөлік бөлімшесінің (гараждың) басшысы,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 xml:space="preserve">басшының авто-шаруашылық жөніндегі орынбасары, басқа да лауазымды тұлға)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1.2. Көлік құралын жүргізуші қызметіне орта білімді және тиісті санаттағы автокөлік басқаруға құқық беретін куәлігі бар тұлға тағайындалады.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1.3. Көлік құралын жүргізуші   ______________________________________________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 xml:space="preserve">                                                                  (автокөлік бөлімшесінің (гараждың) басшысына,  басшының</w:t>
      </w:r>
      <w:r w:rsidRPr="002010A1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___________________________________________________________  бағынады.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 xml:space="preserve">автошаруашылық жөніндегі орынбасарына, басқа да лауазымды тұлғаға)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1.4. Көлік құралын жүргізуші қызмет барысында басшылыққа алады: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жол қозғалысы мен көлік құралын техникалық пайдалану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орындайтын жұмыстары бойынша нормативтік және әдістемелік құжаттарды;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автомобиль көліктерінің жарғысын;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- кәсіпорынның жарғысын;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ішкі еңбек тәртібінің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тікелей басшысының бұйрықтары мен жарлықтарын;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аталған лауазымдық нұсқаулықты.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1.5. Көлік құралын жүргізуші қызметінің ерекшеліктеріне сәйкес білуге тиісті: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lastRenderedPageBreak/>
        <w:t>- бекітіліп берілген көлік құралы жабдықтарының, механизмдері мен аспаптарының мақсатын, құрылымын, жұмыс істеу принциптерін;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жол қозғалысы мен көлік құралын техникалық пайдалану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жұмыс барысында пайда болатын ақаулардың себептерін, оларды анықтау жолдарын және жөндеу тәсілдерін;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көлік құралын гаражда және ашық тұрақта сақтау мен техникалық қызмет көрсету тәртібінің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 xml:space="preserve">- </w:t>
      </w:r>
      <w:r w:rsidRPr="002010A1">
        <w:rPr>
          <w:rFonts w:ascii="Times New Roman" w:hAnsi="Times New Roman"/>
          <w:sz w:val="24"/>
          <w:szCs w:val="24"/>
          <w:lang w:val="kk-KZ"/>
        </w:rPr>
        <w:t xml:space="preserve">аккумуляторлық батареялар мен автомобиль дөңгелектерін пайдалану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жаңа және күрделі жөндеуден өткен автокөліктерді сынақтан өткізу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тез бұзылатын және қауіпті жүктерді тасымалдау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ауа райының көлік құралын қауіпсіз түрде жүргізуге тигізетін әсерін;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жол-көлік апаттарының алдын алу тәсілдерін;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радиоқұрылғылар мен компостерлердің құрылысын;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автобустарға жолаушыларды отырғызу, түсіру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жол апаты орын алған кезде жолаушыларды шұғыл түрде көліктен шығару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қызмет жасайтын көлік бойынша жұмыс уақытының есебіне қатысты бастапқы құжаттарды толтыру ережелерін;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көлікке техникалық қызметтер көрсетудің көлемін, мерзімін және негізгі жұмыстарды орындау тәртібін;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көлік құралдарына жүргізілетін жөндеу жұмыстарының арасындағы жол жүру қашықтығын ұзарту тәсілдерін;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далалық жағдайда көлікке техникалық қызметтер көрсету мен жөндеу жұмыстарын ұйымдастыру ерекшеліктерін;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аккумуляторлық батареялар мен дөңгелектердің қызмет ету мерзімін ұзарту тәсілдерін; 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көліктегі радиобайланыс құралдарын пайдалану тәртібін;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халықаралық жүк тасымалдауды ұйымдастыру ерекшеліктерін.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2. ЛАУАЗЫМДЫҚ МІНДЕТТЕРІ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2.1. Басқарады: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жеңіл автокөліктердің кез келген түрін;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- 10 тоннаға дейін (10 тоннадан 40 тоннаға дейін) жүк көтеретін кез келген автокөліктерді (автопойыздарды);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 xml:space="preserve">- </w:t>
      </w:r>
      <w:r w:rsidRPr="002010A1">
        <w:rPr>
          <w:rFonts w:ascii="Times New Roman" w:hAnsi="Times New Roman"/>
          <w:sz w:val="24"/>
          <w:szCs w:val="24"/>
          <w:lang w:val="kk-KZ"/>
        </w:rPr>
        <w:t xml:space="preserve">автомобиль мен тіркеме жүгі біріктірілген автопоездарды;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 xml:space="preserve">- </w:t>
      </w:r>
      <w:r w:rsidRPr="002010A1">
        <w:rPr>
          <w:rFonts w:ascii="Times New Roman" w:hAnsi="Times New Roman"/>
          <w:sz w:val="24"/>
          <w:szCs w:val="24"/>
          <w:lang w:val="kk-KZ"/>
        </w:rPr>
        <w:t xml:space="preserve">ұзындығы 7 метрге дейін (7-12 метр) жететін автобустарды;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жол үстінде қозғалу кезінде артықшылық құқығын беретін арнайы дыбыс және жарық беру белгілерімен жабдықталған автокөліктерді;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жүкті өзі түсіретін көтергіш механизмдерді;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автокранның көтергіш құрылғысын;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автоцистернаның сорғыш құрылғысын;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рефрижератордың мұздатқыш құрылғысын;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- сыпыра тазалайтын механизмдерді;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</w:rPr>
        <w:t xml:space="preserve">- </w:t>
      </w:r>
      <w:r w:rsidRPr="002010A1">
        <w:rPr>
          <w:rFonts w:ascii="Times New Roman" w:hAnsi="Times New Roman"/>
          <w:sz w:val="24"/>
          <w:szCs w:val="24"/>
          <w:lang w:val="kk-KZ"/>
        </w:rPr>
        <w:t xml:space="preserve">арнайы автомобильдердің басқа да жабдықтарын.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2.2. Көлікке жанар-жағармай материалдары мен салқындатқыш сұйықтарды уақытында құюды қамтамасыз етеді.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2.3. Сапарға шығар алдында көлік құралының техникалық жағдайын тексеріп, қабылдап алады және автошаруашылыққа қайтып оралғаннан кейін көлікті өткізіп, алдын ала белгіленген орынға қояды.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lastRenderedPageBreak/>
        <w:t>2.4. Автомобильге жүк тиеп, түсіруді қамтамасыз етеді және жүктің автокөлік шанағына тиеліп, орналастырылып, бекітілуін тексереді.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2.5. Жұмыс істеу барысында жол үстінде пайда болған, механизмдерді ашуды қажет етпейтін ақауларды жөндейді.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2.6. Аялдамалардың аттарын және жолақы төлеу тәртібін радиоқұрылғы арқылы хабарлайды, тоқтаған кезде компостерлерді орнатуды, абонементтік кітапшалар мен жолақы билеттерін, талондарын сатуды іске асырады.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2.7. Жол құжаттарын ресімдейді. 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2.8. Дала жағдайында техникалық көмектің жоқ кезінде реттеу жұмыстарын орындайды.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3. ҚҰҚЫҚТАРЫ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Көлік құралын жүргізуші құқылы: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3.1. Қызметіне қатысты кәсіпорын басшысы қабылдаған шешімнің жобасымен танысуға.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3.2. Аталған нұсқаулықта көрсетілген міндеттеріне байланысты жұмыстарды жетілдіру туралы ұсыныстарын басшылықтың қарауына беруге.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3.3. Құрылымдық бөлімшелердің басшыларынан, мамандарынан өз құзыретіне қатысты сұрақтар бойынша ақпараттар мен құжаттарды алуға.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Кәсіпорын басшылығынан лауазымдық міндеттері мен құқықтарының орындалуына көмек көрсетуді талап етуге.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4. ЖАУАПКЕРШІЛІКТЕРІ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Көлік құралын жүргізуші жауапты болады: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4.1. Аталған лауазымдық нұсқаулықта көрсетілген лауазымдық міндеттерін орындамаса (жеткілікті түрде орындамаса) - Қазақстан Республикасының еңбек заңнамасында анықталған көлемде.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4.2. Қызметін атқару барысында заң бұзушылыққа жол берсе - Қазақстан Республикасының әкімшілік, қылмыстық және азаматтық заңнамаларында анықталған көлемде.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4.3. Материалдық шығын келтіретін болса - Қазақстан Республикасының еңбектік, қылмыстық және азаматтық заңнамаларында анықталған көлемде. 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>КЕЛІСІЛДІ: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Әділет бөлімінің бастығы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>(кеңесші заңгер)___________________________________________________________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</w:t>
      </w: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>(Т.А.Ә., қолы, уақыты)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НҰСҚАУЛЫҚПЕН ТАНЫСТЫРЫЛДЫ: </w:t>
      </w: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softHyphen/>
      </w: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softHyphen/>
      </w:r>
      <w:r w:rsidRPr="002010A1">
        <w:rPr>
          <w:rFonts w:ascii="Times New Roman" w:hAnsi="Times New Roman"/>
          <w:b/>
          <w:bCs/>
          <w:sz w:val="24"/>
          <w:szCs w:val="24"/>
          <w:lang w:val="kk-KZ"/>
        </w:rPr>
        <w:softHyphen/>
        <w:t>_</w:t>
      </w:r>
      <w:r w:rsidRPr="002010A1">
        <w:rPr>
          <w:rFonts w:ascii="Times New Roman" w:hAnsi="Times New Roman"/>
          <w:sz w:val="24"/>
          <w:szCs w:val="24"/>
          <w:lang w:val="kk-KZ"/>
        </w:rPr>
        <w:t>_________________________________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2010A1">
        <w:rPr>
          <w:rFonts w:ascii="Times New Roman" w:hAnsi="Times New Roman"/>
          <w:i/>
          <w:iCs/>
          <w:sz w:val="24"/>
          <w:szCs w:val="24"/>
          <w:lang w:val="kk-KZ"/>
        </w:rPr>
        <w:t>(Т.А.Ә., қолы, уақыты)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010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7BC7" w:rsidRPr="002010A1" w:rsidRDefault="006D7BC7" w:rsidP="000D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bookmarkEnd w:id="0"/>
    <w:p w:rsidR="006D7BC7" w:rsidRPr="002010A1" w:rsidRDefault="006D7BC7">
      <w:pPr>
        <w:rPr>
          <w:rFonts w:ascii="Times New Roman" w:hAnsi="Times New Roman"/>
          <w:sz w:val="24"/>
          <w:szCs w:val="24"/>
          <w:lang w:val="kk-KZ"/>
        </w:rPr>
      </w:pPr>
    </w:p>
    <w:sectPr w:rsidR="006D7BC7" w:rsidRPr="002010A1" w:rsidSect="00CB1912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778"/>
    <w:rsid w:val="000C034B"/>
    <w:rsid w:val="000D0D7C"/>
    <w:rsid w:val="00172092"/>
    <w:rsid w:val="002010A1"/>
    <w:rsid w:val="005B7778"/>
    <w:rsid w:val="006D7BC7"/>
    <w:rsid w:val="00C632E7"/>
    <w:rsid w:val="00C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Tubekbayev</dc:creator>
  <cp:keywords/>
  <dc:description/>
  <cp:lastModifiedBy>Rustem Tubekbayev</cp:lastModifiedBy>
  <cp:revision>5</cp:revision>
  <dcterms:created xsi:type="dcterms:W3CDTF">2012-07-25T09:06:00Z</dcterms:created>
  <dcterms:modified xsi:type="dcterms:W3CDTF">2015-01-12T12:07:00Z</dcterms:modified>
</cp:coreProperties>
</file>