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52" w:rsidRPr="00B20D41" w:rsidRDefault="00927552" w:rsidP="00927552">
      <w:pPr>
        <w:ind w:firstLine="400"/>
        <w:jc w:val="right"/>
        <w:rPr>
          <w:color w:val="auto"/>
        </w:rPr>
      </w:pPr>
      <w:bookmarkStart w:id="0" w:name="_GoBack"/>
      <w:r w:rsidRPr="00B20D41">
        <w:rPr>
          <w:rStyle w:val="s0"/>
          <w:color w:val="auto"/>
        </w:rPr>
        <w:t>Қазақстан Республикасы</w:t>
      </w:r>
    </w:p>
    <w:p w:rsidR="00927552" w:rsidRPr="00B20D41" w:rsidRDefault="00927552" w:rsidP="00927552">
      <w:pPr>
        <w:ind w:firstLine="400"/>
        <w:jc w:val="right"/>
        <w:rPr>
          <w:color w:val="auto"/>
        </w:rPr>
      </w:pPr>
      <w:r w:rsidRPr="00B20D41">
        <w:rPr>
          <w:rStyle w:val="s0"/>
          <w:color w:val="auto"/>
        </w:rPr>
        <w:t>Қаржы министрінің</w:t>
      </w:r>
    </w:p>
    <w:p w:rsidR="00927552" w:rsidRPr="00B20D41" w:rsidRDefault="00927552" w:rsidP="00927552">
      <w:pPr>
        <w:ind w:firstLine="400"/>
        <w:jc w:val="right"/>
        <w:rPr>
          <w:color w:val="auto"/>
        </w:rPr>
      </w:pPr>
      <w:r w:rsidRPr="00B20D41">
        <w:rPr>
          <w:rStyle w:val="s0"/>
          <w:color w:val="auto"/>
        </w:rPr>
        <w:t>міндетін атқарушының</w:t>
      </w:r>
    </w:p>
    <w:p w:rsidR="00927552" w:rsidRPr="00B20D41" w:rsidRDefault="00927552" w:rsidP="00927552">
      <w:pPr>
        <w:ind w:firstLine="400"/>
        <w:jc w:val="right"/>
        <w:rPr>
          <w:color w:val="auto"/>
        </w:rPr>
      </w:pPr>
      <w:r w:rsidRPr="00B20D41">
        <w:rPr>
          <w:rStyle w:val="s0"/>
          <w:color w:val="auto"/>
        </w:rPr>
        <w:t>2011 жылғы 2 тамыздағы</w:t>
      </w:r>
    </w:p>
    <w:p w:rsidR="00927552" w:rsidRPr="00B20D41" w:rsidRDefault="00927552" w:rsidP="00927552">
      <w:pPr>
        <w:ind w:firstLine="400"/>
        <w:jc w:val="right"/>
        <w:rPr>
          <w:color w:val="auto"/>
        </w:rPr>
      </w:pPr>
      <w:r w:rsidRPr="00B20D41">
        <w:rPr>
          <w:rStyle w:val="s0"/>
          <w:color w:val="auto"/>
        </w:rPr>
        <w:t xml:space="preserve">№ 390 </w:t>
      </w:r>
      <w:r w:rsidRPr="00B20D41">
        <w:rPr>
          <w:color w:val="auto"/>
        </w:rPr>
        <w:t>бұйрығына</w:t>
      </w:r>
    </w:p>
    <w:p w:rsidR="00927552" w:rsidRPr="00B20D41" w:rsidRDefault="00927552" w:rsidP="00927552">
      <w:pPr>
        <w:ind w:firstLine="400"/>
        <w:jc w:val="right"/>
        <w:rPr>
          <w:color w:val="auto"/>
        </w:rPr>
      </w:pPr>
      <w:r w:rsidRPr="00B20D41">
        <w:rPr>
          <w:rStyle w:val="s0"/>
          <w:color w:val="auto"/>
        </w:rPr>
        <w:t>40-қосымша</w:t>
      </w:r>
    </w:p>
    <w:p w:rsidR="00927552" w:rsidRPr="00B20D41" w:rsidRDefault="00927552" w:rsidP="00927552">
      <w:pPr>
        <w:ind w:firstLine="400"/>
        <w:jc w:val="right"/>
        <w:rPr>
          <w:color w:val="auto"/>
        </w:rPr>
      </w:pPr>
      <w:r w:rsidRPr="00B20D41">
        <w:rPr>
          <w:rStyle w:val="s0"/>
          <w:color w:val="auto"/>
        </w:rPr>
        <w:t> </w:t>
      </w:r>
    </w:p>
    <w:p w:rsidR="00927552" w:rsidRPr="00B20D41" w:rsidRDefault="00927552" w:rsidP="00927552">
      <w:pPr>
        <w:ind w:firstLine="400"/>
        <w:jc w:val="right"/>
        <w:rPr>
          <w:color w:val="auto"/>
        </w:rPr>
      </w:pPr>
      <w:r w:rsidRPr="00B20D41">
        <w:rPr>
          <w:rStyle w:val="s0"/>
          <w:color w:val="auto"/>
        </w:rPr>
        <w:t>№ 396 нысаны</w:t>
      </w:r>
    </w:p>
    <w:p w:rsidR="00927552" w:rsidRPr="00B20D41" w:rsidRDefault="00927552" w:rsidP="00927552">
      <w:pPr>
        <w:jc w:val="center"/>
        <w:rPr>
          <w:color w:val="auto"/>
        </w:rPr>
      </w:pPr>
      <w:r w:rsidRPr="00B20D41">
        <w:rPr>
          <w:rStyle w:val="s0"/>
          <w:color w:val="auto"/>
        </w:rPr>
        <w:t> </w:t>
      </w:r>
    </w:p>
    <w:p w:rsidR="00927552" w:rsidRPr="00B20D41" w:rsidRDefault="00927552" w:rsidP="00927552">
      <w:pPr>
        <w:jc w:val="center"/>
        <w:rPr>
          <w:color w:val="auto"/>
        </w:rPr>
      </w:pPr>
      <w:r w:rsidRPr="00B20D41">
        <w:rPr>
          <w:rStyle w:val="s0"/>
          <w:color w:val="auto"/>
        </w:rPr>
        <w:t> </w:t>
      </w:r>
    </w:p>
    <w:p w:rsidR="00927552" w:rsidRPr="00B20D41" w:rsidRDefault="00927552" w:rsidP="00927552">
      <w:pPr>
        <w:jc w:val="center"/>
        <w:rPr>
          <w:color w:val="auto"/>
        </w:rPr>
      </w:pPr>
      <w:r w:rsidRPr="00B20D41">
        <w:rPr>
          <w:rStyle w:val="s0"/>
          <w:color w:val="auto"/>
        </w:rPr>
        <w:t>______________________________________________________________</w:t>
      </w:r>
    </w:p>
    <w:p w:rsidR="00927552" w:rsidRPr="00B20D41" w:rsidRDefault="00927552" w:rsidP="00927552">
      <w:pPr>
        <w:jc w:val="center"/>
        <w:rPr>
          <w:color w:val="auto"/>
        </w:rPr>
      </w:pPr>
      <w:r w:rsidRPr="00B20D41">
        <w:rPr>
          <w:rStyle w:val="s0"/>
          <w:color w:val="auto"/>
        </w:rPr>
        <w:t>Мемлекеттік мекеменің атауы (орталықтандырылған бухгалтерия)</w:t>
      </w:r>
    </w:p>
    <w:p w:rsidR="00927552" w:rsidRPr="00B20D41" w:rsidRDefault="00927552" w:rsidP="00927552">
      <w:pPr>
        <w:jc w:val="center"/>
        <w:rPr>
          <w:color w:val="auto"/>
        </w:rPr>
      </w:pPr>
      <w:r w:rsidRPr="00B20D41">
        <w:rPr>
          <w:rStyle w:val="s1"/>
          <w:color w:val="auto"/>
        </w:rPr>
        <w:t> </w:t>
      </w:r>
    </w:p>
    <w:p w:rsidR="00927552" w:rsidRPr="00B20D41" w:rsidRDefault="00927552" w:rsidP="00927552">
      <w:pPr>
        <w:jc w:val="center"/>
        <w:rPr>
          <w:rStyle w:val="s1"/>
          <w:color w:val="auto"/>
        </w:rPr>
      </w:pPr>
      <w:r w:rsidRPr="00B20D41">
        <w:rPr>
          <w:rStyle w:val="s1"/>
          <w:color w:val="auto"/>
        </w:rPr>
        <w:t>Материалдардың шығысы бойынша жинақтау ведомості</w:t>
      </w:r>
    </w:p>
    <w:p w:rsidR="00080030" w:rsidRPr="00B20D41" w:rsidRDefault="00080030" w:rsidP="00927552">
      <w:pPr>
        <w:jc w:val="center"/>
        <w:rPr>
          <w:rStyle w:val="s1"/>
          <w:color w:val="auto"/>
        </w:rPr>
      </w:pPr>
    </w:p>
    <w:p w:rsidR="00080030" w:rsidRPr="00B20D41" w:rsidRDefault="00080030" w:rsidP="00080030">
      <w:pPr>
        <w:jc w:val="center"/>
        <w:rPr>
          <w:color w:val="auto"/>
        </w:rPr>
      </w:pPr>
      <w:r w:rsidRPr="00B20D41">
        <w:rPr>
          <w:rStyle w:val="s1"/>
          <w:color w:val="auto"/>
        </w:rPr>
        <w:t>13 мемориалдық ордер</w:t>
      </w:r>
    </w:p>
    <w:p w:rsidR="00080030" w:rsidRPr="00B20D41" w:rsidRDefault="00080030" w:rsidP="00080030">
      <w:pPr>
        <w:jc w:val="center"/>
        <w:rPr>
          <w:color w:val="auto"/>
        </w:rPr>
      </w:pPr>
      <w:r w:rsidRPr="00B20D41">
        <w:rPr>
          <w:rStyle w:val="s1"/>
          <w:color w:val="auto"/>
        </w:rPr>
        <w:t>____________________ ж.</w:t>
      </w:r>
    </w:p>
    <w:p w:rsidR="00080030" w:rsidRPr="00B20D41" w:rsidRDefault="00080030" w:rsidP="00927552">
      <w:pPr>
        <w:jc w:val="center"/>
        <w:rPr>
          <w:color w:val="auto"/>
        </w:rPr>
      </w:pPr>
    </w:p>
    <w:p w:rsidR="00927552" w:rsidRPr="00B20D41" w:rsidRDefault="00927552" w:rsidP="00927552">
      <w:pPr>
        <w:jc w:val="center"/>
        <w:rPr>
          <w:color w:val="auto"/>
        </w:rPr>
      </w:pPr>
      <w:r w:rsidRPr="00B20D41">
        <w:rPr>
          <w:rStyle w:val="s1"/>
          <w:color w:val="auto"/>
        </w:rPr>
        <w:t> </w:t>
      </w:r>
    </w:p>
    <w:tbl>
      <w:tblPr>
        <w:tblW w:w="5000" w:type="pct"/>
        <w:jc w:val="center"/>
        <w:tblCellMar>
          <w:left w:w="0" w:type="dxa"/>
          <w:right w:w="0" w:type="dxa"/>
        </w:tblCellMar>
        <w:tblLook w:val="0000" w:firstRow="0" w:lastRow="0" w:firstColumn="0" w:lastColumn="0" w:noHBand="0" w:noVBand="0"/>
      </w:tblPr>
      <w:tblGrid>
        <w:gridCol w:w="353"/>
        <w:gridCol w:w="420"/>
        <w:gridCol w:w="667"/>
        <w:gridCol w:w="667"/>
        <w:gridCol w:w="324"/>
        <w:gridCol w:w="324"/>
        <w:gridCol w:w="324"/>
        <w:gridCol w:w="557"/>
        <w:gridCol w:w="664"/>
        <w:gridCol w:w="447"/>
        <w:gridCol w:w="664"/>
        <w:gridCol w:w="447"/>
        <w:gridCol w:w="557"/>
        <w:gridCol w:w="319"/>
        <w:gridCol w:w="319"/>
        <w:gridCol w:w="319"/>
        <w:gridCol w:w="319"/>
        <w:gridCol w:w="319"/>
        <w:gridCol w:w="319"/>
        <w:gridCol w:w="319"/>
        <w:gridCol w:w="319"/>
        <w:gridCol w:w="319"/>
      </w:tblGrid>
      <w:tr w:rsidR="00B20D41" w:rsidRPr="00B20D41" w:rsidTr="003403C7">
        <w:trPr>
          <w:jc w:val="center"/>
        </w:trPr>
        <w:tc>
          <w:tcPr>
            <w:tcW w:w="19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р/н</w:t>
            </w:r>
          </w:p>
          <w:p w:rsidR="00927552" w:rsidRPr="00B20D41" w:rsidRDefault="00927552" w:rsidP="003403C7">
            <w:pPr>
              <w:jc w:val="center"/>
              <w:rPr>
                <w:color w:val="auto"/>
              </w:rPr>
            </w:pPr>
            <w:r w:rsidRPr="00B20D41">
              <w:rPr>
                <w:rStyle w:val="s0"/>
                <w:color w:val="auto"/>
              </w:rPr>
              <w:t>№</w:t>
            </w:r>
          </w:p>
        </w:tc>
        <w:tc>
          <w:tcPr>
            <w:tcW w:w="2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Күні</w:t>
            </w:r>
          </w:p>
        </w:tc>
        <w:tc>
          <w:tcPr>
            <w:tcW w:w="3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Құжаттың нөмірі</w:t>
            </w:r>
          </w:p>
        </w:tc>
        <w:tc>
          <w:tcPr>
            <w:tcW w:w="3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Құжаттың атауы</w:t>
            </w:r>
          </w:p>
        </w:tc>
        <w:tc>
          <w:tcPr>
            <w:tcW w:w="76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Шоттың/субшоттың кредиті</w:t>
            </w:r>
          </w:p>
        </w:tc>
        <w:tc>
          <w:tcPr>
            <w:tcW w:w="148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Шоттың/субшоттың дебеті</w:t>
            </w:r>
          </w:p>
        </w:tc>
        <w:tc>
          <w:tcPr>
            <w:tcW w:w="1624"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оның ішінде мемлекеттік мекеме бойынша (материалдық-жауапты адам)</w:t>
            </w:r>
          </w:p>
        </w:tc>
      </w:tr>
      <w:tr w:rsidR="00B20D41" w:rsidRPr="00B20D41" w:rsidTr="003403C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27552" w:rsidRPr="00B20D41" w:rsidRDefault="00927552" w:rsidP="003403C7">
            <w:pPr>
              <w:rPr>
                <w:color w:val="auto"/>
              </w:rPr>
            </w:pPr>
          </w:p>
        </w:tc>
        <w:tc>
          <w:tcPr>
            <w:tcW w:w="0" w:type="auto"/>
            <w:vMerge/>
            <w:tcBorders>
              <w:top w:val="single" w:sz="8" w:space="0" w:color="auto"/>
              <w:left w:val="nil"/>
              <w:bottom w:val="single" w:sz="8" w:space="0" w:color="auto"/>
              <w:right w:val="single" w:sz="8" w:space="0" w:color="auto"/>
            </w:tcBorders>
            <w:vAlign w:val="center"/>
          </w:tcPr>
          <w:p w:rsidR="00927552" w:rsidRPr="00B20D41" w:rsidRDefault="00927552" w:rsidP="003403C7">
            <w:pPr>
              <w:rPr>
                <w:color w:val="auto"/>
              </w:rPr>
            </w:pPr>
          </w:p>
        </w:tc>
        <w:tc>
          <w:tcPr>
            <w:tcW w:w="0" w:type="auto"/>
            <w:vMerge/>
            <w:tcBorders>
              <w:top w:val="single" w:sz="8" w:space="0" w:color="auto"/>
              <w:left w:val="nil"/>
              <w:bottom w:val="single" w:sz="8" w:space="0" w:color="auto"/>
              <w:right w:val="single" w:sz="8" w:space="0" w:color="auto"/>
            </w:tcBorders>
            <w:vAlign w:val="center"/>
          </w:tcPr>
          <w:p w:rsidR="00927552" w:rsidRPr="00B20D41" w:rsidRDefault="00927552" w:rsidP="003403C7">
            <w:pPr>
              <w:rPr>
                <w:color w:val="auto"/>
              </w:rPr>
            </w:pPr>
          </w:p>
        </w:tc>
        <w:tc>
          <w:tcPr>
            <w:tcW w:w="0" w:type="auto"/>
            <w:vMerge/>
            <w:tcBorders>
              <w:top w:val="single" w:sz="8" w:space="0" w:color="auto"/>
              <w:left w:val="nil"/>
              <w:bottom w:val="single" w:sz="8" w:space="0" w:color="auto"/>
              <w:right w:val="single" w:sz="8" w:space="0" w:color="auto"/>
            </w:tcBorders>
            <w:vAlign w:val="center"/>
          </w:tcPr>
          <w:p w:rsidR="00927552" w:rsidRPr="00B20D41" w:rsidRDefault="00927552" w:rsidP="003403C7">
            <w:pPr>
              <w:rPr>
                <w:color w:val="auto"/>
              </w:rPr>
            </w:pP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Жиыны</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Ерекшілік</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Сома</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Ерекшілік</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Сома</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Жиыны</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 </w:t>
            </w:r>
          </w:p>
        </w:tc>
      </w:tr>
      <w:tr w:rsidR="00B20D41" w:rsidRPr="00B20D41" w:rsidTr="003403C7">
        <w:trPr>
          <w:jc w:val="center"/>
        </w:trPr>
        <w:tc>
          <w:tcPr>
            <w:tcW w:w="19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w:t>
            </w:r>
          </w:p>
        </w:tc>
        <w:tc>
          <w:tcPr>
            <w:tcW w:w="23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4</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5</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6</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7</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9</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11</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12</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13</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14</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15</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16</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17</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18</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19</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20</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21</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jc w:val="center"/>
              <w:rPr>
                <w:color w:val="auto"/>
              </w:rPr>
            </w:pPr>
            <w:r w:rsidRPr="00B20D41">
              <w:rPr>
                <w:rStyle w:val="s0"/>
                <w:color w:val="auto"/>
              </w:rPr>
              <w:t>22</w:t>
            </w:r>
          </w:p>
        </w:tc>
      </w:tr>
      <w:tr w:rsidR="00B20D41" w:rsidRPr="00B20D41" w:rsidTr="003403C7">
        <w:trPr>
          <w:jc w:val="center"/>
        </w:trPr>
        <w:tc>
          <w:tcPr>
            <w:tcW w:w="19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r>
      <w:tr w:rsidR="00B20D41" w:rsidRPr="00B20D41" w:rsidTr="003403C7">
        <w:trPr>
          <w:jc w:val="center"/>
        </w:trPr>
        <w:tc>
          <w:tcPr>
            <w:tcW w:w="19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r>
      <w:tr w:rsidR="00B20D41" w:rsidRPr="00B20D41" w:rsidTr="003403C7">
        <w:trPr>
          <w:jc w:val="center"/>
        </w:trPr>
        <w:tc>
          <w:tcPr>
            <w:tcW w:w="19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r>
      <w:tr w:rsidR="00B20D41" w:rsidRPr="00B20D41" w:rsidTr="003403C7">
        <w:trPr>
          <w:jc w:val="center"/>
        </w:trPr>
        <w:tc>
          <w:tcPr>
            <w:tcW w:w="427" w:type="pct"/>
            <w:gridSpan w:val="2"/>
            <w:tcBorders>
              <w:top w:val="nil"/>
              <w:left w:val="single" w:sz="8" w:space="0" w:color="auto"/>
              <w:bottom w:val="single" w:sz="8" w:space="0" w:color="auto"/>
              <w:right w:val="single" w:sz="8" w:space="0" w:color="auto"/>
            </w:tcBorders>
          </w:tcPr>
          <w:p w:rsidR="00927552" w:rsidRPr="00B20D41" w:rsidRDefault="00927552" w:rsidP="003403C7">
            <w:pPr>
              <w:rPr>
                <w:color w:val="auto"/>
              </w:rPr>
            </w:pPr>
            <w:r w:rsidRPr="00B20D41">
              <w:rPr>
                <w:rStyle w:val="s0"/>
                <w:color w:val="auto"/>
              </w:rPr>
              <w:t>Жиыны</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55"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43"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c>
          <w:tcPr>
            <w:tcW w:w="180" w:type="pct"/>
            <w:tcBorders>
              <w:top w:val="nil"/>
              <w:left w:val="nil"/>
              <w:bottom w:val="single" w:sz="8" w:space="0" w:color="auto"/>
              <w:right w:val="single" w:sz="8" w:space="0" w:color="auto"/>
            </w:tcBorders>
            <w:tcMar>
              <w:top w:w="0" w:type="dxa"/>
              <w:left w:w="108" w:type="dxa"/>
              <w:bottom w:w="0" w:type="dxa"/>
              <w:right w:w="108" w:type="dxa"/>
            </w:tcMar>
          </w:tcPr>
          <w:p w:rsidR="00927552" w:rsidRPr="00B20D41" w:rsidRDefault="00927552" w:rsidP="003403C7">
            <w:pPr>
              <w:rPr>
                <w:color w:val="auto"/>
              </w:rPr>
            </w:pPr>
            <w:r w:rsidRPr="00B20D41">
              <w:rPr>
                <w:rStyle w:val="s0"/>
                <w:color w:val="auto"/>
              </w:rPr>
              <w:t> </w:t>
            </w:r>
          </w:p>
        </w:tc>
      </w:tr>
    </w:tbl>
    <w:p w:rsidR="00927552" w:rsidRPr="00B20D41" w:rsidRDefault="00927552" w:rsidP="00927552">
      <w:pPr>
        <w:ind w:firstLine="400"/>
        <w:jc w:val="both"/>
        <w:rPr>
          <w:color w:val="auto"/>
        </w:rPr>
      </w:pPr>
      <w:r w:rsidRPr="00B20D41">
        <w:rPr>
          <w:rStyle w:val="s0"/>
          <w:color w:val="auto"/>
        </w:rPr>
        <w:t> </w:t>
      </w:r>
    </w:p>
    <w:p w:rsidR="00927552" w:rsidRPr="00B20D41" w:rsidRDefault="00927552" w:rsidP="00927552">
      <w:pPr>
        <w:ind w:firstLine="400"/>
        <w:jc w:val="both"/>
        <w:rPr>
          <w:color w:val="auto"/>
        </w:rPr>
      </w:pPr>
      <w:r w:rsidRPr="00B20D41">
        <w:rPr>
          <w:rStyle w:val="s0"/>
          <w:color w:val="auto"/>
        </w:rPr>
        <w:t>Орындаушы __________________________________________________________________________________________________________</w:t>
      </w:r>
    </w:p>
    <w:p w:rsidR="00927552" w:rsidRPr="00B20D41" w:rsidRDefault="00927552" w:rsidP="00927552">
      <w:pPr>
        <w:ind w:firstLine="400"/>
        <w:jc w:val="center"/>
        <w:rPr>
          <w:color w:val="auto"/>
        </w:rPr>
      </w:pPr>
      <w:r w:rsidRPr="00B20D41">
        <w:rPr>
          <w:rStyle w:val="s0"/>
          <w:color w:val="auto"/>
        </w:rPr>
        <w:t>лауазымы қолы аты-жөні</w:t>
      </w:r>
    </w:p>
    <w:p w:rsidR="00927552" w:rsidRPr="00B20D41" w:rsidRDefault="00927552" w:rsidP="00927552">
      <w:pPr>
        <w:ind w:firstLine="400"/>
        <w:jc w:val="both"/>
        <w:rPr>
          <w:color w:val="auto"/>
        </w:rPr>
      </w:pPr>
      <w:r w:rsidRPr="00B20D41">
        <w:rPr>
          <w:rStyle w:val="s0"/>
          <w:color w:val="auto"/>
        </w:rPr>
        <w:t>Бас бухгалтер _________________________________________________________________________________________________________</w:t>
      </w:r>
    </w:p>
    <w:p w:rsidR="00927552" w:rsidRPr="00B20D41" w:rsidRDefault="00927552" w:rsidP="00927552">
      <w:pPr>
        <w:ind w:firstLine="400"/>
        <w:jc w:val="center"/>
        <w:rPr>
          <w:color w:val="auto"/>
        </w:rPr>
      </w:pPr>
      <w:r w:rsidRPr="00B20D41">
        <w:rPr>
          <w:rStyle w:val="s0"/>
          <w:color w:val="auto"/>
        </w:rPr>
        <w:t>қолы аты-жөні</w:t>
      </w:r>
    </w:p>
    <w:p w:rsidR="00927552" w:rsidRPr="00B20D41" w:rsidRDefault="00927552" w:rsidP="00927552">
      <w:pPr>
        <w:ind w:firstLine="400"/>
        <w:jc w:val="both"/>
        <w:rPr>
          <w:color w:val="auto"/>
        </w:rPr>
      </w:pPr>
      <w:r w:rsidRPr="00B20D41">
        <w:rPr>
          <w:rStyle w:val="s0"/>
          <w:color w:val="auto"/>
        </w:rPr>
        <w:t>Қосымша ________________________ парақ</w:t>
      </w:r>
    </w:p>
    <w:p w:rsidR="00927552" w:rsidRPr="00B20D41" w:rsidRDefault="00927552" w:rsidP="00927552">
      <w:pPr>
        <w:ind w:firstLine="400"/>
        <w:jc w:val="both"/>
        <w:rPr>
          <w:color w:val="auto"/>
        </w:rPr>
      </w:pPr>
      <w:r w:rsidRPr="00B20D41">
        <w:rPr>
          <w:rStyle w:val="s0"/>
          <w:color w:val="auto"/>
        </w:rPr>
        <w:t> </w:t>
      </w:r>
    </w:p>
    <w:p w:rsidR="00927552" w:rsidRPr="00B20D41" w:rsidRDefault="00927552" w:rsidP="00927552">
      <w:pPr>
        <w:ind w:firstLine="400"/>
        <w:jc w:val="both"/>
        <w:rPr>
          <w:color w:val="auto"/>
        </w:rPr>
      </w:pPr>
      <w:r w:rsidRPr="00B20D41">
        <w:rPr>
          <w:rStyle w:val="s0"/>
          <w:color w:val="auto"/>
        </w:rPr>
        <w:t>Ескерту:</w:t>
      </w:r>
    </w:p>
    <w:p w:rsidR="00927552" w:rsidRPr="00B20D41" w:rsidRDefault="00927552" w:rsidP="00927552">
      <w:pPr>
        <w:ind w:firstLine="400"/>
        <w:jc w:val="both"/>
        <w:rPr>
          <w:color w:val="auto"/>
        </w:rPr>
      </w:pPr>
      <w:r w:rsidRPr="00B20D41">
        <w:rPr>
          <w:rStyle w:val="s0"/>
          <w:color w:val="auto"/>
        </w:rPr>
        <w:t xml:space="preserve">Жинақтаушы ведомость 1311 «Құрылыс материалдары», 1312 «Оқу, ғылыми зерттеулер және өзге мақсаттар үшін материалдар», 1313 «Медикаменттер мен орау құралдары», 1315 «Отын, ЖЖМ», 1316 «Шаруашылық материалдар мен кеңселік керек-жарақтар», 1318 «Қосалқы бөлшектер», 1319 «Өзге материалдар» субшоттары бойынша материалдардың шығыстары бойынша опериацияларды, азық-түлік </w:t>
      </w:r>
      <w:r w:rsidRPr="00B20D41">
        <w:rPr>
          <w:rStyle w:val="s0"/>
          <w:color w:val="auto"/>
        </w:rPr>
        <w:lastRenderedPageBreak/>
        <w:t>өнімдерін, арнайы киімі мен өзге жеке пайдалану заттарын қоспағанда, есептеу үшін қолданылады.</w:t>
      </w:r>
    </w:p>
    <w:p w:rsidR="00927552" w:rsidRPr="00B20D41" w:rsidRDefault="00927552" w:rsidP="00927552">
      <w:pPr>
        <w:ind w:firstLine="400"/>
        <w:jc w:val="both"/>
        <w:rPr>
          <w:color w:val="auto"/>
        </w:rPr>
      </w:pPr>
      <w:r w:rsidRPr="00B20D41">
        <w:rPr>
          <w:rStyle w:val="s0"/>
          <w:color w:val="auto"/>
        </w:rPr>
        <w:t>Жинақтаушы ведомостьқа материалдардың шығыстарына арналған бастапқы құжаттардан алынған деректер енгізіледі: № 410-нысанының ведомостылары, № 431-нысанының сыртқы карталары және қызмет көрсетілетін мекемелерден түскен басқа шығыс құжаттары.</w:t>
      </w:r>
    </w:p>
    <w:p w:rsidR="00927552" w:rsidRPr="00B20D41" w:rsidRDefault="00927552" w:rsidP="00927552">
      <w:pPr>
        <w:ind w:firstLine="400"/>
        <w:jc w:val="both"/>
        <w:rPr>
          <w:color w:val="auto"/>
        </w:rPr>
      </w:pPr>
      <w:r w:rsidRPr="00B20D41">
        <w:rPr>
          <w:rStyle w:val="s0"/>
          <w:color w:val="auto"/>
        </w:rPr>
        <w:t>Ай соңында әрбір мемлекеттік мекеме бойынша дебеттелетін және кредиттелетін шоттар бойынша және тұтастай алғанда орталықтандырылған бухгалтериялар бойынша қорытындысы есептеледі. Ордерге құрастырушы және бас бухгалтер немесе өкілеттілік берілген адам қол қояды, одан кейін деректер № 308 нысанындағы «Бас журнал» кітабына енгізіледі.</w:t>
      </w:r>
    </w:p>
    <w:bookmarkEnd w:id="0"/>
    <w:p w:rsidR="00A210D5" w:rsidRPr="00B20D41" w:rsidRDefault="00B20D41">
      <w:pPr>
        <w:rPr>
          <w:color w:val="auto"/>
        </w:rPr>
      </w:pPr>
    </w:p>
    <w:sectPr w:rsidR="00A210D5" w:rsidRPr="00B20D41" w:rsidSect="00080030">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8C"/>
    <w:rsid w:val="00080030"/>
    <w:rsid w:val="00276BC9"/>
    <w:rsid w:val="004A4262"/>
    <w:rsid w:val="00927552"/>
    <w:rsid w:val="00B20D41"/>
    <w:rsid w:val="00CC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52"/>
    <w:pPr>
      <w:spacing w:after="0" w:line="240" w:lineRule="auto"/>
    </w:pPr>
    <w:rPr>
      <w:rFonts w:ascii="Times New Roman" w:eastAsia="Times New Roman" w:hAnsi="Times New Roman" w:cs="Times New Roman"/>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552"/>
    <w:rPr>
      <w:color w:val="333399"/>
      <w:u w:val="single"/>
    </w:rPr>
  </w:style>
  <w:style w:type="character" w:customStyle="1" w:styleId="s0">
    <w:name w:val="s0"/>
    <w:rsid w:val="00927552"/>
    <w:rPr>
      <w:rFonts w:ascii="Times New Roman" w:hAnsi="Times New Roman" w:cs="Times New Roman" w:hint="default"/>
      <w:b w:val="0"/>
      <w:bCs w:val="0"/>
      <w:i w:val="0"/>
      <w:iCs w:val="0"/>
      <w:color w:val="000000"/>
    </w:rPr>
  </w:style>
  <w:style w:type="character" w:customStyle="1" w:styleId="s1">
    <w:name w:val="s1"/>
    <w:rsid w:val="00927552"/>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52"/>
    <w:pPr>
      <w:spacing w:after="0" w:line="240" w:lineRule="auto"/>
    </w:pPr>
    <w:rPr>
      <w:rFonts w:ascii="Times New Roman" w:eastAsia="Times New Roman" w:hAnsi="Times New Roman" w:cs="Times New Roman"/>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552"/>
    <w:rPr>
      <w:color w:val="333399"/>
      <w:u w:val="single"/>
    </w:rPr>
  </w:style>
  <w:style w:type="character" w:customStyle="1" w:styleId="s0">
    <w:name w:val="s0"/>
    <w:rsid w:val="00927552"/>
    <w:rPr>
      <w:rFonts w:ascii="Times New Roman" w:hAnsi="Times New Roman" w:cs="Times New Roman" w:hint="default"/>
      <w:b w:val="0"/>
      <w:bCs w:val="0"/>
      <w:i w:val="0"/>
      <w:iCs w:val="0"/>
      <w:color w:val="000000"/>
    </w:rPr>
  </w:style>
  <w:style w:type="character" w:customStyle="1" w:styleId="s1">
    <w:name w:val="s1"/>
    <w:rsid w:val="00927552"/>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koishigariyeva</dc:creator>
  <cp:keywords/>
  <dc:description/>
  <cp:lastModifiedBy>Rustem Tubekbayev</cp:lastModifiedBy>
  <cp:revision>5</cp:revision>
  <dcterms:created xsi:type="dcterms:W3CDTF">2013-05-31T11:13:00Z</dcterms:created>
  <dcterms:modified xsi:type="dcterms:W3CDTF">2015-01-10T06:21:00Z</dcterms:modified>
</cp:coreProperties>
</file>