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5E" w:rsidRPr="00E620CA" w:rsidRDefault="00EB3E5E" w:rsidP="00692B96">
      <w:pPr>
        <w:autoSpaceDE w:val="0"/>
        <w:autoSpaceDN w:val="0"/>
        <w:adjustRightInd w:val="0"/>
        <w:spacing w:after="0" w:line="230" w:lineRule="atLeast"/>
        <w:ind w:firstLine="283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E620CA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104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B3E5E" w:rsidRPr="00E620CA" w:rsidRDefault="00EB3E5E" w:rsidP="00692B96">
      <w:pPr>
        <w:autoSpaceDE w:val="0"/>
        <w:autoSpaceDN w:val="0"/>
        <w:adjustRightInd w:val="0"/>
        <w:spacing w:after="0" w:line="230" w:lineRule="atLeast"/>
        <w:ind w:firstLine="283"/>
        <w:jc w:val="right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30" w:lineRule="atLeast"/>
        <w:ind w:firstLine="283"/>
        <w:jc w:val="right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>_______________________________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30" w:lineRule="atLeast"/>
        <w:ind w:firstLine="283"/>
        <w:jc w:val="right"/>
        <w:rPr>
          <w:rFonts w:ascii="Times New Roman" w:hAnsi="Times New Roman"/>
          <w:i/>
          <w:iCs/>
          <w:sz w:val="24"/>
          <w:szCs w:val="24"/>
        </w:rPr>
      </w:pPr>
      <w:r w:rsidRPr="00E620CA">
        <w:rPr>
          <w:rFonts w:ascii="Times New Roman" w:hAnsi="Times New Roman"/>
          <w:i/>
          <w:iCs/>
          <w:sz w:val="24"/>
          <w:szCs w:val="24"/>
        </w:rPr>
        <w:t>(наименование предприятия)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30" w:lineRule="atLeast"/>
        <w:ind w:firstLine="283"/>
        <w:jc w:val="right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>____________________ ____________________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30" w:lineRule="atLeast"/>
        <w:ind w:right="227" w:firstLine="283"/>
        <w:jc w:val="right"/>
        <w:rPr>
          <w:rFonts w:ascii="Times New Roman" w:hAnsi="Times New Roman"/>
          <w:i/>
          <w:iCs/>
          <w:sz w:val="24"/>
          <w:szCs w:val="24"/>
        </w:rPr>
      </w:pPr>
      <w:r w:rsidRPr="00E620CA">
        <w:rPr>
          <w:rFonts w:ascii="Times New Roman" w:hAnsi="Times New Roman"/>
          <w:i/>
          <w:iCs/>
          <w:sz w:val="24"/>
          <w:szCs w:val="24"/>
        </w:rPr>
        <w:t xml:space="preserve"> (И.Ф.О.)                    (подпись, печать)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104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B3E5E" w:rsidRPr="00E620CA" w:rsidRDefault="00EB3E5E" w:rsidP="00692B96">
      <w:pPr>
        <w:autoSpaceDE w:val="0"/>
        <w:autoSpaceDN w:val="0"/>
        <w:adjustRightInd w:val="0"/>
        <w:spacing w:after="0" w:line="230" w:lineRule="atLeast"/>
        <w:ind w:firstLine="283"/>
        <w:jc w:val="right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 Приказ № ___</w:t>
      </w:r>
      <w:r w:rsidR="00161ACA" w:rsidRPr="00E620CA">
        <w:rPr>
          <w:rFonts w:ascii="Times New Roman" w:hAnsi="Times New Roman"/>
          <w:sz w:val="24"/>
          <w:szCs w:val="24"/>
        </w:rPr>
        <w:t>__  от «____»________________20</w:t>
      </w:r>
      <w:r w:rsidRPr="00E620CA">
        <w:rPr>
          <w:rFonts w:ascii="Times New Roman" w:hAnsi="Times New Roman"/>
          <w:sz w:val="24"/>
          <w:szCs w:val="24"/>
        </w:rPr>
        <w:t>__ г.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30" w:lineRule="atLeast"/>
        <w:ind w:firstLine="283"/>
        <w:jc w:val="right"/>
        <w:rPr>
          <w:rFonts w:ascii="Times New Roman" w:hAnsi="Times New Roman"/>
          <w:sz w:val="24"/>
          <w:szCs w:val="24"/>
        </w:rPr>
      </w:pPr>
    </w:p>
    <w:p w:rsidR="00EB3E5E" w:rsidRPr="00E620CA" w:rsidRDefault="00EB3E5E" w:rsidP="00692B96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620CA">
        <w:rPr>
          <w:rFonts w:ascii="Times New Roman" w:hAnsi="Times New Roman"/>
          <w:b/>
          <w:bCs/>
          <w:sz w:val="24"/>
          <w:szCs w:val="24"/>
        </w:rPr>
        <w:t xml:space="preserve">Должностная инструкция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620CA">
        <w:rPr>
          <w:rFonts w:ascii="Times New Roman" w:hAnsi="Times New Roman"/>
          <w:b/>
          <w:bCs/>
          <w:sz w:val="24"/>
          <w:szCs w:val="24"/>
        </w:rPr>
        <w:t xml:space="preserve">№ _____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104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B3E5E" w:rsidRPr="00E620CA" w:rsidRDefault="00EB3E5E" w:rsidP="00692B96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620CA">
        <w:rPr>
          <w:rFonts w:ascii="Times New Roman" w:hAnsi="Times New Roman"/>
          <w:b/>
          <w:bCs/>
          <w:sz w:val="24"/>
          <w:szCs w:val="24"/>
        </w:rPr>
        <w:t>Программист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104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B3E5E" w:rsidRPr="00E620CA" w:rsidRDefault="00EB3E5E" w:rsidP="00692B96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b/>
          <w:bCs/>
          <w:sz w:val="24"/>
          <w:szCs w:val="24"/>
        </w:rPr>
        <w:t>Базовая группа - 2132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>Настоящая инструкция разработана на основании приказа Министерства труда и социальной защиты населения Республики Казахстан от 25 ноября 2010 года № 385-п «Об утверждении Квалификационного справочника должностей руководителей, специалистов и других служащих»,  в соответствии с требованиями Трудового кодекса РК от 15.05.2007 г. № 251-III и ГКЗ РК 01-99 и должна применяться совместно с Трудовым договором, в качестве приложения.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Инструкция подлежит изменению и дополнению в связи с изменением трудового законодательства РК или производственно-экономических условий  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104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center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30" w:lineRule="atLeast"/>
        <w:jc w:val="center"/>
        <w:rPr>
          <w:rFonts w:ascii="Times New Roman" w:hAnsi="Times New Roman"/>
          <w:i/>
          <w:iCs/>
          <w:sz w:val="24"/>
          <w:szCs w:val="24"/>
        </w:rPr>
      </w:pPr>
      <w:r w:rsidRPr="00E620CA">
        <w:rPr>
          <w:rFonts w:ascii="Times New Roman" w:hAnsi="Times New Roman"/>
          <w:i/>
          <w:iCs/>
          <w:sz w:val="24"/>
          <w:szCs w:val="24"/>
        </w:rPr>
        <w:t>(наименование предприятия)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30" w:lineRule="atLeast"/>
        <w:ind w:firstLine="283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620CA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pacing w:val="-4"/>
          <w:sz w:val="24"/>
          <w:szCs w:val="24"/>
        </w:rPr>
      </w:pPr>
      <w:r w:rsidRPr="00E620CA">
        <w:rPr>
          <w:rFonts w:ascii="Times New Roman" w:hAnsi="Times New Roman"/>
          <w:spacing w:val="-4"/>
          <w:sz w:val="24"/>
          <w:szCs w:val="24"/>
        </w:rPr>
        <w:t>1.1. Программист относится к категории специалистов, принимается на работу и увольняется приказом генерального директора предприятия по представлению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pacing w:val="-7"/>
          <w:sz w:val="24"/>
          <w:szCs w:val="24"/>
        </w:rPr>
      </w:pPr>
      <w:r w:rsidRPr="00E620CA">
        <w:rPr>
          <w:rFonts w:ascii="Times New Roman" w:hAnsi="Times New Roman"/>
          <w:spacing w:val="-7"/>
          <w:sz w:val="24"/>
          <w:szCs w:val="24"/>
        </w:rPr>
        <w:t>__________________________________________________________________________________________________.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30" w:lineRule="atLeast"/>
        <w:jc w:val="center"/>
        <w:rPr>
          <w:rFonts w:ascii="Times New Roman" w:hAnsi="Times New Roman"/>
          <w:i/>
          <w:iCs/>
          <w:sz w:val="24"/>
          <w:szCs w:val="24"/>
        </w:rPr>
      </w:pPr>
      <w:r w:rsidRPr="00E620CA">
        <w:rPr>
          <w:rFonts w:ascii="Times New Roman" w:hAnsi="Times New Roman"/>
          <w:i/>
          <w:iCs/>
          <w:sz w:val="24"/>
          <w:szCs w:val="24"/>
        </w:rPr>
        <w:t>(руководителя соответствующего подразделения, иного должностного лица)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>1.2. На должность: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>программиста I категории назначается лицо, имеющее высшее профессиональное (техническое или инженерно-экономическое) образование и стаж работы в должности инженера-программиста II категории не менее 3 лет;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>программиста II категории назначается лицо, имеющее высшее профессиональное (техническое или инженерно-экономическое) образование и стаж работы в должности инженера-программиста III категории или других инженерно-технических должностях, замещаемых специалистами с высшим профессиональным образованием, не менее 3 лет;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pacing w:val="2"/>
          <w:sz w:val="24"/>
          <w:szCs w:val="24"/>
        </w:rPr>
      </w:pPr>
      <w:r w:rsidRPr="00E620CA">
        <w:rPr>
          <w:rFonts w:ascii="Times New Roman" w:hAnsi="Times New Roman"/>
          <w:spacing w:val="2"/>
          <w:sz w:val="24"/>
          <w:szCs w:val="24"/>
        </w:rPr>
        <w:t>программиста III категории назначается лицо, имеющее высшее профессиональное (техническое или инженерно-экономическое) образование и опыт работы по специальности, приобретенный в период обучения, или стаж работы на инженерно-технических должностях без квалификационной категории;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программиста назначается лицо, имеющее высшее профессиональное (техническое или инженерно-экономическое) образование, без предъявления требований к стажу работы, или среднее профессиональное (техническое или инженерно-экономическое) образование и стаж </w:t>
      </w:r>
      <w:r w:rsidRPr="00E620CA">
        <w:rPr>
          <w:rFonts w:ascii="Times New Roman" w:hAnsi="Times New Roman"/>
          <w:sz w:val="24"/>
          <w:szCs w:val="24"/>
        </w:rPr>
        <w:lastRenderedPageBreak/>
        <w:t>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лет.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pacing w:val="-2"/>
          <w:sz w:val="24"/>
          <w:szCs w:val="24"/>
        </w:rPr>
        <w:t>1.3. Программист непосредственно подчиняется</w:t>
      </w:r>
      <w:r w:rsidRPr="00E620CA">
        <w:rPr>
          <w:rFonts w:ascii="Times New Roman" w:hAnsi="Times New Roman"/>
          <w:sz w:val="24"/>
          <w:szCs w:val="24"/>
        </w:rPr>
        <w:t>_________________________________________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30" w:lineRule="atLeast"/>
        <w:jc w:val="center"/>
        <w:rPr>
          <w:rFonts w:ascii="Times New Roman" w:hAnsi="Times New Roman"/>
          <w:i/>
          <w:iCs/>
          <w:sz w:val="24"/>
          <w:szCs w:val="24"/>
        </w:rPr>
      </w:pPr>
      <w:r w:rsidRPr="00E620CA">
        <w:rPr>
          <w:rFonts w:ascii="Times New Roman" w:hAnsi="Times New Roman"/>
          <w:i/>
          <w:iCs/>
          <w:sz w:val="24"/>
          <w:szCs w:val="24"/>
        </w:rPr>
        <w:tab/>
      </w:r>
      <w:r w:rsidRPr="00E620CA">
        <w:rPr>
          <w:rFonts w:ascii="Times New Roman" w:hAnsi="Times New Roman"/>
          <w:i/>
          <w:iCs/>
          <w:sz w:val="24"/>
          <w:szCs w:val="24"/>
        </w:rPr>
        <w:tab/>
      </w:r>
      <w:r w:rsidRPr="00E620CA">
        <w:rPr>
          <w:rFonts w:ascii="Times New Roman" w:hAnsi="Times New Roman"/>
          <w:i/>
          <w:iCs/>
          <w:sz w:val="24"/>
          <w:szCs w:val="24"/>
        </w:rPr>
        <w:tab/>
      </w:r>
      <w:r w:rsidRPr="00E620CA">
        <w:rPr>
          <w:rFonts w:ascii="Times New Roman" w:hAnsi="Times New Roman"/>
          <w:i/>
          <w:iCs/>
          <w:sz w:val="24"/>
          <w:szCs w:val="24"/>
        </w:rPr>
        <w:tab/>
      </w:r>
      <w:r w:rsidRPr="00E620CA">
        <w:rPr>
          <w:rFonts w:ascii="Times New Roman" w:hAnsi="Times New Roman"/>
          <w:i/>
          <w:iCs/>
          <w:sz w:val="24"/>
          <w:szCs w:val="24"/>
        </w:rPr>
        <w:tab/>
      </w:r>
      <w:r w:rsidRPr="00E620CA">
        <w:rPr>
          <w:rFonts w:ascii="Times New Roman" w:hAnsi="Times New Roman"/>
          <w:i/>
          <w:iCs/>
          <w:sz w:val="24"/>
          <w:szCs w:val="24"/>
        </w:rPr>
        <w:tab/>
        <w:t xml:space="preserve"> (генеральному директору,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pacing w:val="-7"/>
          <w:sz w:val="24"/>
          <w:szCs w:val="24"/>
        </w:rPr>
      </w:pPr>
      <w:r w:rsidRPr="00E620CA">
        <w:rPr>
          <w:rFonts w:ascii="Times New Roman" w:hAnsi="Times New Roman"/>
          <w:spacing w:val="-7"/>
          <w:sz w:val="24"/>
          <w:szCs w:val="24"/>
        </w:rPr>
        <w:t>________________________________________________________________________________________________.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30" w:lineRule="atLeast"/>
        <w:jc w:val="center"/>
        <w:rPr>
          <w:rFonts w:ascii="Times New Roman" w:hAnsi="Times New Roman"/>
          <w:i/>
          <w:iCs/>
          <w:sz w:val="24"/>
          <w:szCs w:val="24"/>
        </w:rPr>
      </w:pPr>
      <w:r w:rsidRPr="00E620CA">
        <w:rPr>
          <w:rFonts w:ascii="Times New Roman" w:hAnsi="Times New Roman"/>
          <w:i/>
          <w:iCs/>
          <w:sz w:val="24"/>
          <w:szCs w:val="24"/>
        </w:rPr>
        <w:t>руководителю соответствующего подразделения, иному должностному лицу)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>1.4. По специфике своей деятельности программист должен знать: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pacing w:val="-2"/>
          <w:sz w:val="24"/>
          <w:szCs w:val="24"/>
        </w:rPr>
        <w:t xml:space="preserve">- руководящие и нормативные материалы, регламентирующие методы разработки алгоритмов и программ и использования вычислительной техники при обработке информации, основные принципы структурного программирования;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- виды программного обеспечения;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- технико-эксплуатационные характеристики, конструктивные особенности, назначение и режимы работы ЭВМ, правила ее технической эксплуатации;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- технологию автоматической обработки информации;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- виды технических носителей информации;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- методы классификации и кодирования информации;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- формализованные языки программирования;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- действующие стандарты, системы счислений, шифров и кодов;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- порядок оформления технической документации;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- передовой отечественный и зарубежный опыт программирования и использования вычислительной техники;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- основы экономики, организации производства, труда и управления;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- основы трудового законодательства;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>- правила и нормы охраны труда.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620CA">
        <w:rPr>
          <w:rFonts w:ascii="Times New Roman" w:hAnsi="Times New Roman"/>
          <w:b/>
          <w:bCs/>
          <w:sz w:val="24"/>
          <w:szCs w:val="24"/>
        </w:rPr>
        <w:t>2. ДОЛЖНОСТНЫЕ ОБЯЗАННОСТИ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2.1. На основе анализа математических моделей и алгоритмов решения экономических и других задач разрабатывает программы, обеспечивающие возможность выполнения алгоритма и соответственно поставленной задачи средствами вычислительной техники, проводит их тестирование и отладку.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2.2. Разрабатывает технологию решения задачи по всем этапам обработки информации.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2.3. Осуществляет выбор языка программирования для описания алгоритмов и структур данных.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2.4. Определяет информацию, подлежащую обработке средствами вычислительной техники, ее объемы, структуру, макеты и схемы ввода, обработки, хранения и вывода, методы ее контроля.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pacing w:val="2"/>
          <w:sz w:val="24"/>
          <w:szCs w:val="24"/>
        </w:rPr>
      </w:pPr>
      <w:r w:rsidRPr="00E620CA">
        <w:rPr>
          <w:rFonts w:ascii="Times New Roman" w:hAnsi="Times New Roman"/>
          <w:spacing w:val="2"/>
          <w:sz w:val="24"/>
          <w:szCs w:val="24"/>
        </w:rPr>
        <w:t xml:space="preserve">2.5. Выполняет работу по подготовке программ к отладке и проводит отладку.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2.6. Определяет объем и содержание данных контрольных примеров, обеспечивающих наиболее полную проверку соответствия программ их функциональному назначению.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2.7. Осуществляет запуск отлаженных программ и ввод исходных данных, определяемых условиями поставленных задач.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2.8. Проводит корректировку разработанной программы на основе анализа выходных данных.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2.9. Разрабатывает инструкции по работе с программами, оформляет необходимую техническую документацию.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2.10. Определяет возможность использования готовых программных продуктов.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2.11. Осуществляет сопровождение внедренных программ и программных средств.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lastRenderedPageBreak/>
        <w:t xml:space="preserve">2.12. Разрабатывает и внедряет системы автоматической проверки правильности программ, типовые и стандартные программные средства, составляет технологию обработки информации.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2.13. Выполняет работу по унификации и типизации вычислительных процессов.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>2.14. Принимает участие в создании каталогов и картотек стандартных программ, в разработке форм документов, подлежащих машинной обработке, в проектировании программ, позволяющих расширить область применения вычислительной техники.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620CA">
        <w:rPr>
          <w:rFonts w:ascii="Times New Roman" w:hAnsi="Times New Roman"/>
          <w:b/>
          <w:bCs/>
          <w:sz w:val="24"/>
          <w:szCs w:val="24"/>
        </w:rPr>
        <w:t>3. ПРАВА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>Программист имеет право: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>3.1. Знакомиться с проектами решений руководства предприятия, касающимися его деятельности.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pacing w:val="-4"/>
          <w:sz w:val="24"/>
          <w:szCs w:val="24"/>
        </w:rPr>
      </w:pPr>
      <w:r w:rsidRPr="00E620CA">
        <w:rPr>
          <w:rFonts w:ascii="Times New Roman" w:hAnsi="Times New Roman"/>
          <w:spacing w:val="-4"/>
          <w:sz w:val="24"/>
          <w:szCs w:val="24"/>
        </w:rPr>
        <w:t>3.2.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>3.3. Получать от руководителей структурных подразделений и специалистов информацию и документы по вопросам, входящим в его компетенцию.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>3.4. Требовать от руководства предприятия оказания содействия в исполнении своих должностных обязанностей и прав.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620CA">
        <w:rPr>
          <w:rFonts w:ascii="Times New Roman" w:hAnsi="Times New Roman"/>
          <w:b/>
          <w:bCs/>
          <w:sz w:val="24"/>
          <w:szCs w:val="24"/>
        </w:rPr>
        <w:t>4. ОТВЕТСТВЕННОСТЬ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>Программист несет ответственность: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>4.1.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Республики Казахстан.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>4.2.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Республики Казахстан.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>4.3. За причинение материального ущерба - в пределах, определенных действующим трудовым, уголовным и гражданским законодательством Республики Казахстан.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b/>
          <w:bCs/>
          <w:sz w:val="24"/>
          <w:szCs w:val="24"/>
        </w:rPr>
        <w:t>СОГЛАСОВАНО: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 xml:space="preserve">Начальник юридического отдела 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sz w:val="24"/>
          <w:szCs w:val="24"/>
        </w:rPr>
        <w:t>(юрисконсульт) __________________________________________________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E620CA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(И.Ф.О., подпись, дата)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104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E620CA">
        <w:rPr>
          <w:rFonts w:ascii="Times New Roman" w:hAnsi="Times New Roman"/>
          <w:b/>
          <w:bCs/>
          <w:sz w:val="24"/>
          <w:szCs w:val="24"/>
        </w:rPr>
        <w:t xml:space="preserve">С ИНСТРУКЦИЕЙ ОЗНАКОМЛЕН: </w:t>
      </w:r>
      <w:r w:rsidRPr="00E620CA">
        <w:rPr>
          <w:rFonts w:ascii="Times New Roman" w:hAnsi="Times New Roman"/>
          <w:sz w:val="24"/>
          <w:szCs w:val="24"/>
        </w:rPr>
        <w:t>______________________________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30" w:lineRule="atLeast"/>
        <w:ind w:left="720"/>
        <w:jc w:val="center"/>
        <w:rPr>
          <w:rFonts w:ascii="Times New Roman" w:hAnsi="Times New Roman"/>
          <w:i/>
          <w:iCs/>
          <w:sz w:val="24"/>
          <w:szCs w:val="24"/>
        </w:rPr>
      </w:pPr>
      <w:r w:rsidRPr="00E620CA">
        <w:rPr>
          <w:rFonts w:ascii="Times New Roman" w:hAnsi="Times New Roman"/>
          <w:i/>
          <w:iCs/>
          <w:sz w:val="24"/>
          <w:szCs w:val="24"/>
        </w:rPr>
        <w:t>(И.Ф.О., подпись, дата)</w:t>
      </w:r>
    </w:p>
    <w:p w:rsidR="00EB3E5E" w:rsidRPr="00E620CA" w:rsidRDefault="00EB3E5E" w:rsidP="0069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EB3E5E" w:rsidRPr="00E620CA" w:rsidRDefault="00EB3E5E">
      <w:pPr>
        <w:rPr>
          <w:rFonts w:ascii="Times New Roman" w:hAnsi="Times New Roman"/>
          <w:sz w:val="24"/>
          <w:szCs w:val="24"/>
        </w:rPr>
      </w:pPr>
    </w:p>
    <w:sectPr w:rsidR="00EB3E5E" w:rsidRPr="00E620CA" w:rsidSect="004E5B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241"/>
    <w:rsid w:val="00161ACA"/>
    <w:rsid w:val="004E5BDA"/>
    <w:rsid w:val="0056601C"/>
    <w:rsid w:val="00692B96"/>
    <w:rsid w:val="009B4241"/>
    <w:rsid w:val="00C8191A"/>
    <w:rsid w:val="00E620CA"/>
    <w:rsid w:val="00EB3E5E"/>
    <w:rsid w:val="00F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Rustem Tubekbayev</dc:creator>
  <cp:keywords/>
  <dc:description/>
  <cp:lastModifiedBy>Rustem Tubekbayev</cp:lastModifiedBy>
  <cp:revision>6</cp:revision>
  <dcterms:created xsi:type="dcterms:W3CDTF">2012-07-25T07:58:00Z</dcterms:created>
  <dcterms:modified xsi:type="dcterms:W3CDTF">2015-01-12T12:30:00Z</dcterms:modified>
</cp:coreProperties>
</file>